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79" w:rsidRDefault="005E4D42" w:rsidP="005E4D4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940425" cy="802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13_08-35-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42" w:rsidRDefault="005E4D42" w:rsidP="005E4D42">
      <w:pPr>
        <w:spacing w:after="0"/>
        <w:jc w:val="center"/>
        <w:rPr>
          <w:sz w:val="28"/>
          <w:szCs w:val="28"/>
        </w:rPr>
      </w:pPr>
    </w:p>
    <w:p w:rsidR="005E4D42" w:rsidRDefault="005E4D42" w:rsidP="005E4D42">
      <w:pPr>
        <w:spacing w:after="0"/>
        <w:jc w:val="center"/>
        <w:rPr>
          <w:sz w:val="28"/>
          <w:szCs w:val="28"/>
        </w:rPr>
      </w:pPr>
    </w:p>
    <w:p w:rsidR="005E4D42" w:rsidRDefault="005E4D42" w:rsidP="005E4D42">
      <w:pPr>
        <w:spacing w:after="0"/>
        <w:jc w:val="center"/>
        <w:rPr>
          <w:sz w:val="28"/>
          <w:szCs w:val="28"/>
        </w:rPr>
      </w:pPr>
    </w:p>
    <w:p w:rsidR="005E4D42" w:rsidRPr="004C7006" w:rsidRDefault="005E4D42" w:rsidP="005E4D42">
      <w:pPr>
        <w:spacing w:after="0"/>
        <w:jc w:val="center"/>
        <w:rPr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C7006">
        <w:rPr>
          <w:sz w:val="28"/>
          <w:szCs w:val="28"/>
        </w:rPr>
        <w:lastRenderedPageBreak/>
        <w:t>в) в первый час после травмы показан холод к голове (пузыри со льдом, мокрое полотенце и т.д.);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C7006">
        <w:rPr>
          <w:sz w:val="28"/>
          <w:szCs w:val="28"/>
        </w:rPr>
        <w:t>в) ребенок с черепно-мозговой травмой должен быть срочно доставлен в лечебное учреждение. Ранняя госпитализация пострадавшего, специализированная помощь позволяет избежать тяжелых последствий черепно-мозговых повреждений.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>2. При ушибе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C7006">
        <w:rPr>
          <w:b/>
          <w:sz w:val="28"/>
          <w:szCs w:val="28"/>
        </w:rPr>
        <w:t xml:space="preserve">Симптомы: </w:t>
      </w:r>
      <w:r w:rsidRPr="004C7006">
        <w:rPr>
          <w:sz w:val="28"/>
          <w:szCs w:val="28"/>
        </w:rPr>
        <w:t>припухлость, болезненность при пальпации.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>Помощь: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C7006">
        <w:rPr>
          <w:sz w:val="28"/>
          <w:szCs w:val="28"/>
        </w:rPr>
        <w:t>а) обеспечить</w:t>
      </w:r>
      <w:r w:rsidR="004C7006">
        <w:rPr>
          <w:sz w:val="28"/>
          <w:szCs w:val="28"/>
        </w:rPr>
        <w:t xml:space="preserve"> </w:t>
      </w:r>
      <w:r w:rsidRPr="004C7006">
        <w:rPr>
          <w:sz w:val="28"/>
          <w:szCs w:val="28"/>
        </w:rPr>
        <w:t>пострадавшему полный покой;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C7006">
        <w:rPr>
          <w:sz w:val="28"/>
          <w:szCs w:val="28"/>
        </w:rPr>
        <w:t>б) наложить на место ушиба холодный компресс (смоченные в холодной воде платок, полотенце) или пузырь со льдом.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hAnsi="Times New Roman" w:cs="Times New Roman"/>
          <w:b/>
          <w:sz w:val="28"/>
          <w:szCs w:val="28"/>
        </w:rPr>
        <w:t>3.</w:t>
      </w: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носовом кровотечении</w:t>
      </w: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Помощь: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не запрокидывать голову пострадавшего назад, а наклонить ее вперед, удерживая при этом корпус в прямом положении, расстегнув воротник и пояс одежды: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постараться высморкаться, прочистить носовую полость от слизи и сгустков свернувшейся крови, но лучше это проделать под струей воды;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зажать ноздри на 10 минут пальцами, большим и указательным; 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положить холодный компресс на область носа и затылка, можно также вложить в нос ватный или марлевый тампон;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е) если через 5-7 минут кровотечение не прекратиться, снова зажмите ноздри и вызывать врача.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При кровотечении (артериальном, венозном)</w:t>
      </w: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Помощь: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при сильном артериальном кровотечении (кровь имеет ярко красный цвет) наложите жгут выше раны, ближе к месту ранения, подложив под него чистую ткань, и затянув его до полной остановки кровотечения и положите под жгут записку с указанием точного времени его наложения (не более чем на 1-1,5 ч.). Жгут нельзя закрывать повязками или одеждой;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lastRenderedPageBreak/>
        <w:t>б) при венозном кровотечении (кровь имеет темный цвет) – для временной его остановки, поврежденную конечность поднимите вверх и на руку наложите давящую повязку.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тепловом и солнечном ударе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006">
        <w:rPr>
          <w:rFonts w:ascii="Times New Roman" w:hAnsi="Times New Roman" w:cs="Times New Roman"/>
          <w:b/>
          <w:sz w:val="28"/>
          <w:szCs w:val="28"/>
        </w:rPr>
        <w:t>Симптомы:</w:t>
      </w:r>
      <w:r w:rsidRPr="004C7006">
        <w:rPr>
          <w:rFonts w:ascii="Times New Roman" w:hAnsi="Times New Roman" w:cs="Times New Roman"/>
          <w:sz w:val="28"/>
          <w:szCs w:val="28"/>
        </w:rPr>
        <w:t xml:space="preserve"> отсутствие пота, горячая покрасневшая кожа, головная боль, головокружение, спутанность сознания, тошнота, рвота, судороги, неровный и частый пульс,  потеря сознания, высокая температура тела.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при легком перегревании выведите пострадавшего в прохладное место, освободив шею и грудь от стесняющей одежды, снимите обувь;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смочите ему лицо и голову холодной водой;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уложите пострадавшего, приподняв ему голову; дайте холодное питье (немного минеральной или слегка подсоленной воды) и разденьте его;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положите на голову смоченное в холодной воде полотенце или наложите холодный компресс на область шеи;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до прибытия врача накладывайте на тело холодные компрессы, пить давайте после того, как пострадавший придет в себя.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6. При укусах и ужаливании насекомыми (осами, пчелами и т.д.)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006">
        <w:rPr>
          <w:rFonts w:ascii="Times New Roman" w:hAnsi="Times New Roman" w:cs="Times New Roman"/>
          <w:b/>
          <w:sz w:val="28"/>
          <w:szCs w:val="28"/>
        </w:rPr>
        <w:t>Симптомы:</w:t>
      </w:r>
      <w:r w:rsidRPr="004C7006">
        <w:rPr>
          <w:rFonts w:ascii="Times New Roman" w:hAnsi="Times New Roman" w:cs="Times New Roman"/>
          <w:sz w:val="28"/>
          <w:szCs w:val="28"/>
        </w:rPr>
        <w:t xml:space="preserve"> боль, покраснение кожи, припухлость диаметром 2,5 - </w:t>
      </w:r>
      <w:smartTag w:uri="urn:schemas-microsoft-com:office:smarttags" w:element="metricconverter">
        <w:smartTagPr>
          <w:attr w:name="ProductID" w:val="5 см"/>
        </w:smartTagPr>
        <w:r w:rsidRPr="004C7006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4C7006">
        <w:rPr>
          <w:rFonts w:ascii="Times New Roman" w:hAnsi="Times New Roman" w:cs="Times New Roman"/>
          <w:sz w:val="28"/>
          <w:szCs w:val="28"/>
        </w:rPr>
        <w:t>. - обычно исчезает в течение 24 - 48 часов. У некоторых детей можно встретить аллергическую сыпь на укус.</w:t>
      </w:r>
      <w:r w:rsidR="009E748A" w:rsidRPr="004C7006">
        <w:rPr>
          <w:rFonts w:ascii="Times New Roman" w:hAnsi="Times New Roman" w:cs="Times New Roman"/>
          <w:sz w:val="28"/>
          <w:szCs w:val="28"/>
        </w:rPr>
        <w:t xml:space="preserve"> </w:t>
      </w:r>
      <w:r w:rsidRPr="004C7006">
        <w:rPr>
          <w:rFonts w:ascii="Times New Roman" w:hAnsi="Times New Roman" w:cs="Times New Roman"/>
          <w:sz w:val="28"/>
          <w:szCs w:val="28"/>
        </w:rPr>
        <w:t>Озноб, повышение температуры, одышка, головокружение, головная боль,  учащение сердцебиения, боли в области сердца, тошнота, рвота, обмороки.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при ужаливании 1-2 насекомыми удалите пинцетом или ногтями жало с ядовитым мешочком (осторожно, чтобы не раздавить мешочек до удаления жала);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промыть ранку спиртом;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на место отека положите холод (пузырь со льдом);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зуд от укусов комаров, мошкары, пчел (после удаления жала) можно устранить, протерев кожу нашатырным спиртом, раствором питьевой соды (0,5 чайной ложки на стакан воды).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 укусе змеи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lastRenderedPageBreak/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не давайте пострадавшему двигаться;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успокойте его: паника и возбуждение ускоряет кровоток;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зафиксируйте с помощью шины пострадавшего от укуса конечность;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приложите к месту укуса растертые или разжеванные листья подорожника;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давайте обильное питье;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е) не прижигайте место укуса марганцовкой, не накладывайте жгут, не давайте алкоголь. Следует как можно быстрее обратиться за помощью к врачу.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8. После термического или электрического ожога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оттащите пострадавшего от источника поражения;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 не поливайте обожженную поверхность кожи водой;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наложите на обожженный участок кожи сухую стерильную повязку;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немедленно вызывайте врача.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Чего категорически не следует делать при сильных ожогах: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обрабатывать кожу спиртом;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прокалывать образовавшиеся пузыри;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смазывать кожу жиром, зеленкой, крепким раствором марганцовки;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срывать прилипшие к месту ожога части одежды;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прикасаться к нему рукой;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е) разрешать пострадавшему самостоятельно двигаться;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ж) поливать пузыри и обугленную кожу водой.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При отравлении 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006">
        <w:rPr>
          <w:rFonts w:ascii="Times New Roman" w:hAnsi="Times New Roman" w:cs="Times New Roman"/>
          <w:b/>
          <w:sz w:val="28"/>
          <w:szCs w:val="28"/>
        </w:rPr>
        <w:t>Симптомы:</w:t>
      </w:r>
      <w:r w:rsidRPr="004C7006">
        <w:rPr>
          <w:rFonts w:ascii="Times New Roman" w:hAnsi="Times New Roman" w:cs="Times New Roman"/>
          <w:sz w:val="28"/>
          <w:szCs w:val="28"/>
        </w:rPr>
        <w:t xml:space="preserve"> самые разнообразные - в зависимости от отравляющего вещества; часто общее недомогание, рвота, жидкий стул, повышение температуры.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Дать пострадавшему 3-4 стакана воды или розового раствора марганцовки для промывания желудка, чтобы вызвать рвоту.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10. Помощь при утоплении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lastRenderedPageBreak/>
        <w:t>а) как можно быстрее извлеките утопающего из воды;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удалите изо рта и носа ил, грязь и песок;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переверните пострадавшего на живот, затем обеими руками приподнимите его за ноги и потрясите так, чтобы из дыхательных путей и желудка вытекла вода;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начинайте сразу же делать искусственное дыхание. При возобновлении у пострадавшего самостоятельного дыхания напоите его горячим чаем, укутайте в одеяло и доставьте в лечебное учреждение.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11. При попадании инородного тела в дыхательные пути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прежде всего, освободите рот от остатков пищи пальцем, обернутым марлей, платком, повернув голову пострадавшего на бок;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ударьте его в межлопаточную область (но не кулаком) для обеспечения проходимости дыхательных путей;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если эти меры не помогают, то пострадавшего следует немедленно транспортировать в лечебное учреждение.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12. Во время эпилептического припадка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немедленно вызывайте врача;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не пытайтесь в момент судорог приводить больного в чувство или переносить на другое место;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 постарайтесь только придержать его при падении во избежание травм;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уберите все острые и твердые предметы, способные травмировать больного или случайно нанести травму вам.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Помните: после прекращения судорог больной засыпает и происшедшего с ним не помнит, будить его нельзя!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031" w:rsidRPr="004C7006" w:rsidRDefault="008E1031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13. При укусе собаки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не пытайтесь немедленно остановить кровь (кровотечение способствует удалению слюны собаки из раны);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промойте рану чистой водой;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lastRenderedPageBreak/>
        <w:t>в) несколько раз продезинфицируйте кожу вокруг укуса йодом, раствором марганцовки, наложите повязку.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При подозрении на бешенство обратитесь к врачу.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14. При переломе конечностей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006">
        <w:rPr>
          <w:rFonts w:ascii="Times New Roman" w:hAnsi="Times New Roman" w:cs="Times New Roman"/>
          <w:b/>
          <w:sz w:val="28"/>
          <w:szCs w:val="28"/>
        </w:rPr>
        <w:t>Симптомы:</w:t>
      </w:r>
      <w:r w:rsidRPr="004C7006">
        <w:rPr>
          <w:rFonts w:ascii="Times New Roman" w:hAnsi="Times New Roman" w:cs="Times New Roman"/>
          <w:sz w:val="28"/>
          <w:szCs w:val="28"/>
        </w:rPr>
        <w:t xml:space="preserve"> боль, припухлость, кровоподтеки, деформация и ограниченная подвижность конечности, ненормальная подвижность в месте перелома, боль при нагрузке.</w:t>
      </w: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>Помощь: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обеспечьте полный покой поврежденного участка тела;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при открытом переломе и наличии кровотечения остановите его при помощи повязки и жгута.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15. При обмороке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уложить пострадавшего на спину с несколько запрокинутой назад головой и приподнятыми ногами, чтобы улучшить кровоснабжение мозга. Расстегнуть  воротник и пояс, чтобы шея и грудь не были стянуты, обрызгать лицо водой, похлопать по щекам;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поднести к носу больного смоченный нашатырным спиртом ватный тампон на 20-30 см. Запах нашатыря расширяет сосуды головного мозга, однако большие его концентрации могут вызвать временный паралич сосудодвигательного центра, поэтому долго вдыхать нашатырь не рекомендуется. Целесообразней делать интервалы с паузами в 1-2 мин. До тех пор, пока больной не придет в сознание.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в душном помещении открыть окно, обеспечить приток свежего воздуха больному;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16. Оказание помощи лунатику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обнаружив, что ребенок страдает лунатизмом, не впадайте в панику, не будите его во время ночных прогулок и не давайте никаких приказаний;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в полнолуние уменьшите освещенность детской постели лунатика ночью, расположив ее как можно дальше от окна;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lastRenderedPageBreak/>
        <w:t>в) обнаружив проявление лунатизма, подложите под ноги идущего ребенка мокрую, холодную тряпку. Это способствует медленному самостоятельному пробуждению ребенка и избавит его от испуга.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17. При поражении электрическим током (молнией)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выведите пострадавшего из-под действия электрического тока, используя подручные средства (доска, палка, сухая одежда, предметы, не проводящие ток), выключите рубильник;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если пострадавший в сознании, без видимых тяжелых ожогов и травм, положите его на спину, расстегните стесняющую дыхание одежду;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не позволяйте ему двигаться. Не давайте пить – это вызовет рвоту и нарушение дыхания;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при отсутствии сознания, но сохранившемся дыхании уложите пострадавшего на бок, на твердую горизонтальную поверхность, обеспечить приток свежего воздуха. Обрызгайте водой, разотрите и согрейте тело;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в случае нарушения дыхания и сердцебиения, немедленно приступайте к проведению искусственного дыхания и непрямому массажу сердца. Не прекращайте их до полного появления самостоятельного дыхания и сужения зрачков или до прибытия врача.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проведения искусственного дыхания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уложите пострадавшего на спину в горизонтальное положение, расстегнув или сняв стесняющую тело одежду;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подложите что-либо под плечи;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встаньте справа от пострадавшего, подведите правую руку под его шею, а левую положите на лоб, и максимально отведите назад его голову;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откройте рот пострадавшего большим пальцем руки или обеими руками;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оказывающий помощь делает глубокий вдох, затем вдыхает воздух через марлю или платок из своего рта или в нос ребенка; 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е) при вдувании воздуха необходимо следить за движением грудной клетки ребенка;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ж) при способе дыхания «рот в рот» герметичность достигается путем закрывания носа, при способе дыхания «рот в нос» - закрывания рта;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з) вдувание воздуха производится 12-15 раз/мин у взрослых и 20-30 раз у детей. Выдох пострадавшего происходит пассивно.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проведения непрямого массажа сердца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положите пострадавшего на жесткую поверхность на спину, расстегнув или сняв стесняющего тело одежду;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 встаньте слева от пострадавшего;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в) определите правильное месторасположение рук при проведении непрямого массажа сердца;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г) положите ладонь одной руки на нижнюю треть грудины, а другую руку – на ее тыльную поверхность;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д) надавливание осуществляется путем ритмичного сжатия сердца (60-80 раз/мин) грудиной и позвоночником;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е) после каждого надавливания проследить за тем, чтобы грудная клетка расправилась (для наполнения полостей сердца венозной кровью), не отрывая от нее рук;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ж) на момент вдоха массаж сердца прерывают.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18. При болях в области сердца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больного необходимо уложить в постель и пригласить врача.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79" w:rsidRPr="004C7006" w:rsidRDefault="009C6679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</w:rPr>
        <w:t>19. При болях в области живота</w:t>
      </w:r>
    </w:p>
    <w:p w:rsidR="007B13F2" w:rsidRPr="004C7006" w:rsidRDefault="007B13F2" w:rsidP="009C66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79" w:rsidRPr="004C7006" w:rsidRDefault="009C6679" w:rsidP="009C667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C7006">
        <w:rPr>
          <w:b/>
          <w:sz w:val="28"/>
          <w:szCs w:val="28"/>
        </w:rPr>
        <w:t xml:space="preserve">Помощь: 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а) уложить больного в постель, вызвать врача;</w:t>
      </w:r>
    </w:p>
    <w:p w:rsidR="009C6679" w:rsidRPr="004C7006" w:rsidRDefault="009C6679" w:rsidP="009C66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06">
        <w:rPr>
          <w:rFonts w:ascii="Times New Roman" w:eastAsia="Times New Roman" w:hAnsi="Times New Roman" w:cs="Times New Roman"/>
          <w:sz w:val="28"/>
          <w:szCs w:val="28"/>
        </w:rPr>
        <w:t>б) других мер самостоятельно не предпринимать.</w:t>
      </w:r>
    </w:p>
    <w:p w:rsidR="0026461B" w:rsidRDefault="0026461B">
      <w:pPr>
        <w:rPr>
          <w:sz w:val="28"/>
          <w:szCs w:val="28"/>
        </w:rPr>
      </w:pPr>
    </w:p>
    <w:p w:rsidR="00A901A9" w:rsidRDefault="00A901A9">
      <w:pPr>
        <w:rPr>
          <w:sz w:val="28"/>
          <w:szCs w:val="28"/>
        </w:rPr>
      </w:pPr>
    </w:p>
    <w:p w:rsidR="00A901A9" w:rsidRDefault="00A901A9">
      <w:pPr>
        <w:rPr>
          <w:sz w:val="28"/>
          <w:szCs w:val="28"/>
        </w:rPr>
      </w:pPr>
    </w:p>
    <w:p w:rsidR="00A901A9" w:rsidRDefault="00A901A9">
      <w:pPr>
        <w:rPr>
          <w:sz w:val="28"/>
          <w:szCs w:val="28"/>
        </w:rPr>
      </w:pPr>
    </w:p>
    <w:p w:rsidR="00A901A9" w:rsidRDefault="00A901A9">
      <w:pPr>
        <w:rPr>
          <w:sz w:val="28"/>
          <w:szCs w:val="28"/>
        </w:rPr>
      </w:pPr>
    </w:p>
    <w:p w:rsidR="00A901A9" w:rsidRDefault="00A901A9">
      <w:pPr>
        <w:rPr>
          <w:sz w:val="28"/>
          <w:szCs w:val="28"/>
        </w:rPr>
      </w:pPr>
    </w:p>
    <w:p w:rsidR="00A901A9" w:rsidRDefault="00A901A9">
      <w:pPr>
        <w:rPr>
          <w:sz w:val="28"/>
          <w:szCs w:val="28"/>
        </w:rPr>
      </w:pPr>
    </w:p>
    <w:p w:rsidR="00A901A9" w:rsidRDefault="00A901A9" w:rsidP="00A901A9">
      <w:pPr>
        <w:spacing w:after="0"/>
        <w:ind w:right="-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901A9" w:rsidRPr="004C7006" w:rsidRDefault="005E4D42" w:rsidP="005E4D42">
      <w:pPr>
        <w:spacing w:after="0"/>
        <w:ind w:right="-1"/>
        <w:outlineLvl w:val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40425" cy="791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12-13_08-37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01A9" w:rsidRPr="004C7006" w:rsidSect="00264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E2" w:rsidRDefault="00CC66E2" w:rsidP="0026461B">
      <w:pPr>
        <w:spacing w:after="0" w:line="240" w:lineRule="auto"/>
      </w:pPr>
      <w:r>
        <w:separator/>
      </w:r>
    </w:p>
  </w:endnote>
  <w:endnote w:type="continuationSeparator" w:id="0">
    <w:p w:rsidR="00CC66E2" w:rsidRDefault="00CC66E2" w:rsidP="0026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1" w:rsidRDefault="009E02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1" w:rsidRDefault="009E02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1" w:rsidRDefault="009E02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E2" w:rsidRDefault="00CC66E2" w:rsidP="0026461B">
      <w:pPr>
        <w:spacing w:after="0" w:line="240" w:lineRule="auto"/>
      </w:pPr>
      <w:r>
        <w:separator/>
      </w:r>
    </w:p>
  </w:footnote>
  <w:footnote w:type="continuationSeparator" w:id="0">
    <w:p w:rsidR="00CC66E2" w:rsidRDefault="00CC66E2" w:rsidP="0026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1" w:rsidRDefault="009E02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4438"/>
    </w:sdtPr>
    <w:sdtEndPr/>
    <w:sdtContent>
      <w:p w:rsidR="0026461B" w:rsidRDefault="003670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D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6461B" w:rsidRDefault="002646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61" w:rsidRDefault="009E02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C79"/>
    <w:multiLevelType w:val="hybridMultilevel"/>
    <w:tmpl w:val="9FBA149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925"/>
    <w:multiLevelType w:val="hybridMultilevel"/>
    <w:tmpl w:val="726C07F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908"/>
    <w:multiLevelType w:val="hybridMultilevel"/>
    <w:tmpl w:val="18C6B3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F78"/>
    <w:multiLevelType w:val="hybridMultilevel"/>
    <w:tmpl w:val="1CFE902E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96"/>
    <w:multiLevelType w:val="hybridMultilevel"/>
    <w:tmpl w:val="7646C834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58F3"/>
    <w:multiLevelType w:val="hybridMultilevel"/>
    <w:tmpl w:val="436251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2E8D"/>
    <w:multiLevelType w:val="hybridMultilevel"/>
    <w:tmpl w:val="3C68F06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3B69"/>
    <w:multiLevelType w:val="hybridMultilevel"/>
    <w:tmpl w:val="E2AC7A1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08F"/>
    <w:multiLevelType w:val="hybridMultilevel"/>
    <w:tmpl w:val="FF286A7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319"/>
    <w:multiLevelType w:val="hybridMultilevel"/>
    <w:tmpl w:val="0086822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1AD"/>
    <w:multiLevelType w:val="hybridMultilevel"/>
    <w:tmpl w:val="30A6DDB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24BC"/>
    <w:multiLevelType w:val="hybridMultilevel"/>
    <w:tmpl w:val="E8405C6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5CAB"/>
    <w:multiLevelType w:val="hybridMultilevel"/>
    <w:tmpl w:val="A4BC52A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CE0"/>
    <w:multiLevelType w:val="hybridMultilevel"/>
    <w:tmpl w:val="467EB68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A4335"/>
    <w:multiLevelType w:val="hybridMultilevel"/>
    <w:tmpl w:val="0C80CD0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5FA"/>
    <w:multiLevelType w:val="hybridMultilevel"/>
    <w:tmpl w:val="EBDE5F3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0381"/>
    <w:multiLevelType w:val="hybridMultilevel"/>
    <w:tmpl w:val="458EDB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D1C"/>
    <w:multiLevelType w:val="hybridMultilevel"/>
    <w:tmpl w:val="CC00DB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3C4"/>
    <w:multiLevelType w:val="hybridMultilevel"/>
    <w:tmpl w:val="4CDE3C3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45433"/>
    <w:multiLevelType w:val="hybridMultilevel"/>
    <w:tmpl w:val="FF1C759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7D15"/>
    <w:multiLevelType w:val="hybridMultilevel"/>
    <w:tmpl w:val="B68C99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B29C0"/>
    <w:multiLevelType w:val="hybridMultilevel"/>
    <w:tmpl w:val="B1A494D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C56F0"/>
    <w:multiLevelType w:val="hybridMultilevel"/>
    <w:tmpl w:val="1EBEA6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21E0"/>
    <w:multiLevelType w:val="hybridMultilevel"/>
    <w:tmpl w:val="AF783EB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257DA"/>
    <w:multiLevelType w:val="hybridMultilevel"/>
    <w:tmpl w:val="3B9A098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00D8"/>
    <w:multiLevelType w:val="hybridMultilevel"/>
    <w:tmpl w:val="1498772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3E9"/>
    <w:multiLevelType w:val="hybridMultilevel"/>
    <w:tmpl w:val="4D762B4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64C5C"/>
    <w:multiLevelType w:val="hybridMultilevel"/>
    <w:tmpl w:val="634834E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19"/>
  </w:num>
  <w:num w:numId="5">
    <w:abstractNumId w:val="22"/>
  </w:num>
  <w:num w:numId="6">
    <w:abstractNumId w:val="13"/>
  </w:num>
  <w:num w:numId="7">
    <w:abstractNumId w:val="12"/>
  </w:num>
  <w:num w:numId="8">
    <w:abstractNumId w:val="8"/>
  </w:num>
  <w:num w:numId="9">
    <w:abstractNumId w:val="20"/>
  </w:num>
  <w:num w:numId="10">
    <w:abstractNumId w:val="15"/>
  </w:num>
  <w:num w:numId="11">
    <w:abstractNumId w:val="0"/>
  </w:num>
  <w:num w:numId="12">
    <w:abstractNumId w:val="27"/>
  </w:num>
  <w:num w:numId="13">
    <w:abstractNumId w:val="7"/>
  </w:num>
  <w:num w:numId="14">
    <w:abstractNumId w:val="14"/>
  </w:num>
  <w:num w:numId="15">
    <w:abstractNumId w:val="21"/>
  </w:num>
  <w:num w:numId="16">
    <w:abstractNumId w:val="24"/>
  </w:num>
  <w:num w:numId="17">
    <w:abstractNumId w:val="2"/>
  </w:num>
  <w:num w:numId="18">
    <w:abstractNumId w:val="9"/>
  </w:num>
  <w:num w:numId="19">
    <w:abstractNumId w:val="26"/>
  </w:num>
  <w:num w:numId="20">
    <w:abstractNumId w:val="23"/>
  </w:num>
  <w:num w:numId="21">
    <w:abstractNumId w:val="10"/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1B"/>
    <w:rsid w:val="000139B8"/>
    <w:rsid w:val="000415F8"/>
    <w:rsid w:val="00041DFE"/>
    <w:rsid w:val="0026461B"/>
    <w:rsid w:val="002767C2"/>
    <w:rsid w:val="0036708B"/>
    <w:rsid w:val="004C7006"/>
    <w:rsid w:val="00562914"/>
    <w:rsid w:val="005E4D42"/>
    <w:rsid w:val="00655F72"/>
    <w:rsid w:val="00760813"/>
    <w:rsid w:val="007B13F2"/>
    <w:rsid w:val="008E1031"/>
    <w:rsid w:val="009214AE"/>
    <w:rsid w:val="009816C6"/>
    <w:rsid w:val="00990E94"/>
    <w:rsid w:val="009C6679"/>
    <w:rsid w:val="009E0261"/>
    <w:rsid w:val="009E748A"/>
    <w:rsid w:val="00A34884"/>
    <w:rsid w:val="00A901A9"/>
    <w:rsid w:val="00AA4703"/>
    <w:rsid w:val="00AE1428"/>
    <w:rsid w:val="00C86F20"/>
    <w:rsid w:val="00CC66E2"/>
    <w:rsid w:val="00D35CB1"/>
    <w:rsid w:val="00DA42EB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39D7B"/>
  <w15:docId w15:val="{57B00D47-8B7E-4273-BB2A-BE2441D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6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61B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0415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15F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03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9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Lenovo</cp:lastModifiedBy>
  <cp:revision>16</cp:revision>
  <cp:lastPrinted>2023-11-22T09:24:00Z</cp:lastPrinted>
  <dcterms:created xsi:type="dcterms:W3CDTF">2014-10-07T06:43:00Z</dcterms:created>
  <dcterms:modified xsi:type="dcterms:W3CDTF">2023-12-13T06:40:00Z</dcterms:modified>
</cp:coreProperties>
</file>